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51" w:rsidRPr="006C466D" w:rsidRDefault="008446B1">
      <w:pPr>
        <w:rPr>
          <w:rFonts w:cstheme="minorHAnsi"/>
          <w:b/>
          <w:bCs/>
        </w:rPr>
      </w:pPr>
      <w:r w:rsidRPr="006C466D">
        <w:rPr>
          <w:rFonts w:cstheme="minorHAnsi"/>
          <w:b/>
          <w:bCs/>
        </w:rPr>
        <w:t>Протокол №</w:t>
      </w:r>
      <w:r w:rsidR="007231A1">
        <w:rPr>
          <w:rFonts w:cstheme="minorHAnsi"/>
          <w:b/>
          <w:bCs/>
        </w:rPr>
        <w:t>3</w:t>
      </w:r>
      <w:r w:rsidRPr="006C466D">
        <w:rPr>
          <w:rFonts w:cstheme="minorHAnsi"/>
          <w:b/>
          <w:bCs/>
        </w:rPr>
        <w:t xml:space="preserve"> от </w:t>
      </w:r>
      <w:r w:rsidR="007231A1">
        <w:rPr>
          <w:rFonts w:cstheme="minorHAnsi"/>
          <w:b/>
          <w:bCs/>
        </w:rPr>
        <w:t>29</w:t>
      </w:r>
      <w:r w:rsidRPr="006C466D">
        <w:rPr>
          <w:rFonts w:cstheme="minorHAnsi"/>
          <w:b/>
          <w:bCs/>
        </w:rPr>
        <w:t>.</w:t>
      </w:r>
      <w:r w:rsidR="007231A1">
        <w:rPr>
          <w:rFonts w:cstheme="minorHAnsi"/>
          <w:b/>
          <w:bCs/>
        </w:rPr>
        <w:t>10</w:t>
      </w:r>
      <w:r w:rsidRPr="006C466D">
        <w:rPr>
          <w:rFonts w:cstheme="minorHAnsi"/>
          <w:b/>
          <w:bCs/>
        </w:rPr>
        <w:t>.2019 Комитета по регионам СРО АКФО.</w:t>
      </w:r>
    </w:p>
    <w:p w:rsidR="008446B1" w:rsidRPr="006C466D" w:rsidRDefault="008446B1">
      <w:pPr>
        <w:rPr>
          <w:rFonts w:cstheme="minorHAnsi"/>
        </w:rPr>
      </w:pPr>
    </w:p>
    <w:p w:rsidR="008446B1" w:rsidRPr="006C466D" w:rsidRDefault="008446B1">
      <w:pPr>
        <w:rPr>
          <w:rFonts w:cstheme="minorHAnsi"/>
        </w:rPr>
      </w:pPr>
      <w:r w:rsidRPr="006C466D">
        <w:rPr>
          <w:rFonts w:cstheme="minorHAnsi"/>
        </w:rPr>
        <w:t>Участники: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 w:rsidRPr="006C466D">
        <w:rPr>
          <w:rFonts w:cstheme="minorHAnsi"/>
        </w:rPr>
        <w:t>Рябичев</w:t>
      </w:r>
      <w:proofErr w:type="spellEnd"/>
      <w:r w:rsidRPr="006C466D">
        <w:rPr>
          <w:rFonts w:cstheme="minorHAnsi"/>
        </w:rPr>
        <w:t xml:space="preserve"> Юрий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 w:rsidRPr="006C466D">
        <w:rPr>
          <w:rFonts w:cstheme="minorHAnsi"/>
        </w:rPr>
        <w:t>Бочковская</w:t>
      </w:r>
      <w:proofErr w:type="spellEnd"/>
      <w:r w:rsidRPr="006C466D">
        <w:rPr>
          <w:rFonts w:cstheme="minorHAnsi"/>
        </w:rPr>
        <w:t xml:space="preserve"> Мария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Калинина Елена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Российская Елена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 w:rsidRPr="006C466D">
        <w:rPr>
          <w:rFonts w:cstheme="minorHAnsi"/>
        </w:rPr>
        <w:t>Гайнутдинов</w:t>
      </w:r>
      <w:proofErr w:type="spellEnd"/>
      <w:r w:rsidRPr="006C466D">
        <w:rPr>
          <w:rFonts w:cstheme="minorHAnsi"/>
        </w:rPr>
        <w:t xml:space="preserve"> А</w:t>
      </w:r>
      <w:r w:rsidR="007231A1">
        <w:rPr>
          <w:rFonts w:cstheme="minorHAnsi"/>
        </w:rPr>
        <w:t>льберт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Шаталина Ирина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 w:rsidRPr="006C466D">
        <w:rPr>
          <w:rFonts w:cstheme="minorHAnsi"/>
        </w:rPr>
        <w:t>Вербитская</w:t>
      </w:r>
      <w:proofErr w:type="spellEnd"/>
      <w:r w:rsidRPr="006C466D">
        <w:rPr>
          <w:rFonts w:cstheme="minorHAnsi"/>
        </w:rPr>
        <w:t xml:space="preserve"> Елена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 w:rsidRPr="006C466D">
        <w:rPr>
          <w:rFonts w:cstheme="minorHAnsi"/>
        </w:rPr>
        <w:t>Деренков</w:t>
      </w:r>
      <w:proofErr w:type="spellEnd"/>
      <w:r w:rsidRPr="006C466D">
        <w:rPr>
          <w:rFonts w:cstheme="minorHAnsi"/>
        </w:rPr>
        <w:t xml:space="preserve"> Георгий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 w:rsidRPr="006C466D">
        <w:rPr>
          <w:rFonts w:cstheme="minorHAnsi"/>
        </w:rPr>
        <w:t>Гмызин</w:t>
      </w:r>
      <w:proofErr w:type="spellEnd"/>
      <w:r w:rsidRPr="006C466D">
        <w:rPr>
          <w:rFonts w:cstheme="minorHAnsi"/>
        </w:rPr>
        <w:t xml:space="preserve"> Артем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Борисова Екатерина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Долганова Наталья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 w:rsidRPr="006C466D">
        <w:rPr>
          <w:rFonts w:cstheme="minorHAnsi"/>
        </w:rPr>
        <w:t>Страгис</w:t>
      </w:r>
      <w:proofErr w:type="spellEnd"/>
      <w:r w:rsidRPr="006C466D">
        <w:rPr>
          <w:rFonts w:cstheme="minorHAnsi"/>
        </w:rPr>
        <w:t xml:space="preserve"> Николай</w:t>
      </w:r>
    </w:p>
    <w:p w:rsidR="008446B1" w:rsidRPr="006C466D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Маштаков Николай</w:t>
      </w:r>
    </w:p>
    <w:p w:rsidR="008446B1" w:rsidRDefault="008446B1" w:rsidP="008446B1">
      <w:pPr>
        <w:pStyle w:val="a3"/>
        <w:numPr>
          <w:ilvl w:val="0"/>
          <w:numId w:val="1"/>
        </w:numPr>
        <w:rPr>
          <w:rFonts w:cstheme="minorHAnsi"/>
        </w:rPr>
      </w:pPr>
      <w:r w:rsidRPr="006C466D">
        <w:rPr>
          <w:rFonts w:cstheme="minorHAnsi"/>
        </w:rPr>
        <w:t>Медведев Константин</w:t>
      </w:r>
    </w:p>
    <w:p w:rsidR="007231A1" w:rsidRDefault="007231A1" w:rsidP="008446B1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Ермак Татьяна</w:t>
      </w:r>
    </w:p>
    <w:p w:rsidR="007231A1" w:rsidRDefault="007231A1" w:rsidP="008446B1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Карасева Наталья</w:t>
      </w:r>
    </w:p>
    <w:p w:rsidR="007231A1" w:rsidRDefault="007231A1" w:rsidP="008446B1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Поляков Святослав</w:t>
      </w:r>
    </w:p>
    <w:p w:rsidR="007231A1" w:rsidRDefault="007231A1" w:rsidP="008446B1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Вольшакова</w:t>
      </w:r>
      <w:proofErr w:type="spellEnd"/>
      <w:r>
        <w:rPr>
          <w:rFonts w:cstheme="minorHAnsi"/>
        </w:rPr>
        <w:t xml:space="preserve"> Светлана</w:t>
      </w:r>
    </w:p>
    <w:p w:rsidR="007231A1" w:rsidRDefault="007231A1" w:rsidP="008446B1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Разникова</w:t>
      </w:r>
      <w:proofErr w:type="spellEnd"/>
      <w:r>
        <w:rPr>
          <w:rFonts w:cstheme="minorHAnsi"/>
        </w:rPr>
        <w:t xml:space="preserve"> Елена</w:t>
      </w:r>
    </w:p>
    <w:p w:rsidR="007231A1" w:rsidRDefault="007231A1" w:rsidP="008446B1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Лебедев Владимир</w:t>
      </w:r>
    </w:p>
    <w:p w:rsidR="007231A1" w:rsidRDefault="007231A1" w:rsidP="008446B1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Сологуб Александр</w:t>
      </w:r>
    </w:p>
    <w:p w:rsidR="007231A1" w:rsidRPr="006C466D" w:rsidRDefault="007231A1" w:rsidP="007231A1">
      <w:pPr>
        <w:pStyle w:val="a3"/>
        <w:rPr>
          <w:rFonts w:cstheme="minorHAnsi"/>
        </w:rPr>
      </w:pPr>
    </w:p>
    <w:tbl>
      <w:tblPr>
        <w:tblW w:w="0" w:type="auto"/>
        <w:tblInd w:w="-9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3"/>
      </w:tblGrid>
      <w:tr w:rsidR="008446B1" w:rsidRPr="006C466D" w:rsidTr="008446B1">
        <w:trPr>
          <w:trHeight w:val="68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5612A6" w:rsidRPr="005612A6" w:rsidRDefault="005612A6" w:rsidP="005612A6">
            <w:pPr>
              <w:rPr>
                <w:rFonts w:cstheme="minorHAnsi"/>
              </w:rPr>
            </w:pPr>
          </w:p>
        </w:tc>
      </w:tr>
    </w:tbl>
    <w:p w:rsidR="008446B1" w:rsidRPr="006C466D" w:rsidRDefault="00B9057E">
      <w:pPr>
        <w:rPr>
          <w:rFonts w:cstheme="minorHAnsi"/>
        </w:rPr>
      </w:pPr>
      <w:r w:rsidRPr="006C466D">
        <w:rPr>
          <w:rFonts w:cstheme="minorHAnsi"/>
        </w:rPr>
        <w:t>Приглашенные</w:t>
      </w:r>
      <w:r w:rsidR="00594705" w:rsidRPr="006C466D">
        <w:rPr>
          <w:rFonts w:cstheme="minorHAnsi"/>
        </w:rPr>
        <w:t xml:space="preserve"> от исполнительного Аппарата СРО АКФО</w:t>
      </w:r>
      <w:r w:rsidRPr="006C466D">
        <w:rPr>
          <w:rFonts w:cstheme="minorHAnsi"/>
        </w:rPr>
        <w:t>:</w:t>
      </w:r>
    </w:p>
    <w:p w:rsidR="00B9057E" w:rsidRDefault="00B9057E" w:rsidP="00B9057E">
      <w:pPr>
        <w:pStyle w:val="a3"/>
        <w:numPr>
          <w:ilvl w:val="0"/>
          <w:numId w:val="2"/>
        </w:numPr>
        <w:rPr>
          <w:rFonts w:cstheme="minorHAnsi"/>
        </w:rPr>
      </w:pPr>
      <w:r w:rsidRPr="006C466D">
        <w:rPr>
          <w:rFonts w:cstheme="minorHAnsi"/>
        </w:rPr>
        <w:t>Богданов Юрий</w:t>
      </w:r>
    </w:p>
    <w:p w:rsidR="006C466D" w:rsidRPr="006C466D" w:rsidRDefault="006C466D" w:rsidP="00B9057E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Драгунов Андрей</w:t>
      </w:r>
    </w:p>
    <w:p w:rsidR="005612A6" w:rsidRDefault="00F15C39" w:rsidP="005612A6">
      <w:pPr>
        <w:pStyle w:val="a3"/>
        <w:numPr>
          <w:ilvl w:val="0"/>
          <w:numId w:val="2"/>
        </w:numPr>
        <w:rPr>
          <w:rFonts w:cstheme="minorHAnsi"/>
        </w:rPr>
      </w:pPr>
      <w:r w:rsidRPr="006C466D">
        <w:rPr>
          <w:rFonts w:cstheme="minorHAnsi"/>
        </w:rPr>
        <w:t>Савинов Александр</w:t>
      </w:r>
    </w:p>
    <w:p w:rsidR="005612A6" w:rsidRDefault="005612A6" w:rsidP="005612A6">
      <w:pPr>
        <w:rPr>
          <w:rFonts w:cstheme="minorHAnsi"/>
        </w:rPr>
      </w:pPr>
    </w:p>
    <w:p w:rsidR="005612A6" w:rsidRDefault="005612A6" w:rsidP="005612A6">
      <w:pPr>
        <w:rPr>
          <w:rFonts w:cstheme="minorHAnsi"/>
        </w:rPr>
      </w:pPr>
      <w:r>
        <w:rPr>
          <w:rFonts w:cstheme="minorHAnsi"/>
        </w:rPr>
        <w:t>Утвердили следующую повестку дня заседания:</w:t>
      </w:r>
    </w:p>
    <w:p w:rsidR="005612A6" w:rsidRDefault="005612A6" w:rsidP="005612A6">
      <w:pPr>
        <w:rPr>
          <w:rFonts w:cstheme="minorHAnsi"/>
        </w:rPr>
      </w:pPr>
    </w:p>
    <w:p w:rsidR="005612A6" w:rsidRDefault="005612A6" w:rsidP="005612A6">
      <w:pPr>
        <w:pStyle w:val="a3"/>
        <w:numPr>
          <w:ilvl w:val="0"/>
          <w:numId w:val="7"/>
        </w:numPr>
      </w:pPr>
      <w:r>
        <w:t xml:space="preserve">План работы региональных представителей до конца </w:t>
      </w:r>
      <w:r>
        <w:t xml:space="preserve">2019 </w:t>
      </w:r>
      <w:r>
        <w:t>года</w:t>
      </w:r>
    </w:p>
    <w:p w:rsidR="005612A6" w:rsidRPr="005C451D" w:rsidRDefault="005612A6" w:rsidP="005612A6">
      <w:pPr>
        <w:pStyle w:val="a3"/>
      </w:pPr>
      <w:r>
        <w:t xml:space="preserve">Мария </w:t>
      </w:r>
      <w:proofErr w:type="spellStart"/>
      <w:r>
        <w:t>Бочковская</w:t>
      </w:r>
      <w:proofErr w:type="spellEnd"/>
      <w:r>
        <w:t xml:space="preserve"> </w:t>
      </w:r>
    </w:p>
    <w:p w:rsidR="005612A6" w:rsidRDefault="005612A6" w:rsidP="005612A6">
      <w:pPr>
        <w:pStyle w:val="a3"/>
        <w:numPr>
          <w:ilvl w:val="0"/>
          <w:numId w:val="7"/>
        </w:numPr>
      </w:pPr>
      <w:r>
        <w:t xml:space="preserve">Выступление региональных представителей </w:t>
      </w:r>
    </w:p>
    <w:p w:rsidR="005612A6" w:rsidRDefault="005612A6" w:rsidP="005612A6">
      <w:pPr>
        <w:pStyle w:val="a3"/>
        <w:numPr>
          <w:ilvl w:val="0"/>
          <w:numId w:val="8"/>
        </w:numPr>
      </w:pPr>
      <w:r>
        <w:t xml:space="preserve">Тамбовская область, Орловская область, Курская область – Елена </w:t>
      </w:r>
      <w:proofErr w:type="spellStart"/>
      <w:r>
        <w:t>Разникова</w:t>
      </w:r>
      <w:proofErr w:type="spellEnd"/>
    </w:p>
    <w:p w:rsidR="005612A6" w:rsidRDefault="005612A6" w:rsidP="005612A6">
      <w:pPr>
        <w:pStyle w:val="a3"/>
        <w:numPr>
          <w:ilvl w:val="0"/>
          <w:numId w:val="8"/>
        </w:numPr>
      </w:pPr>
      <w:r>
        <w:t xml:space="preserve">Пермский край – Альберт </w:t>
      </w:r>
      <w:proofErr w:type="spellStart"/>
      <w:r>
        <w:t>Гайнутдинов</w:t>
      </w:r>
      <w:proofErr w:type="spellEnd"/>
    </w:p>
    <w:p w:rsidR="005612A6" w:rsidRDefault="005612A6" w:rsidP="005612A6">
      <w:pPr>
        <w:pStyle w:val="a3"/>
        <w:numPr>
          <w:ilvl w:val="0"/>
          <w:numId w:val="7"/>
        </w:numPr>
      </w:pPr>
      <w:r>
        <w:t>Дискуссия</w:t>
      </w:r>
    </w:p>
    <w:p w:rsidR="005612A6" w:rsidRPr="005612A6" w:rsidRDefault="005612A6" w:rsidP="005612A6">
      <w:pPr>
        <w:rPr>
          <w:rFonts w:cstheme="minorHAnsi"/>
        </w:rPr>
      </w:pPr>
    </w:p>
    <w:p w:rsidR="00B9057E" w:rsidRPr="005612A6" w:rsidRDefault="00B9057E" w:rsidP="005612A6">
      <w:pPr>
        <w:rPr>
          <w:rFonts w:cstheme="minorHAnsi"/>
        </w:rPr>
      </w:pPr>
    </w:p>
    <w:p w:rsidR="005612A6" w:rsidRPr="005612A6" w:rsidRDefault="00154A2E" w:rsidP="005612A6">
      <w:pPr>
        <w:rPr>
          <w:rFonts w:cstheme="minorHAnsi"/>
        </w:rPr>
      </w:pPr>
      <w:r w:rsidRPr="005612A6">
        <w:rPr>
          <w:rFonts w:cstheme="minorHAnsi"/>
          <w:b/>
          <w:bCs/>
        </w:rPr>
        <w:t>По</w:t>
      </w:r>
      <w:r w:rsidR="005612A6">
        <w:rPr>
          <w:rFonts w:cstheme="minorHAnsi"/>
          <w:b/>
          <w:bCs/>
        </w:rPr>
        <w:t xml:space="preserve"> первому</w:t>
      </w:r>
      <w:r w:rsidRPr="005612A6">
        <w:rPr>
          <w:rFonts w:cstheme="minorHAnsi"/>
          <w:b/>
          <w:bCs/>
        </w:rPr>
        <w:t xml:space="preserve"> во</w:t>
      </w:r>
      <w:r w:rsidR="005612A6">
        <w:rPr>
          <w:rFonts w:cstheme="minorHAnsi"/>
          <w:b/>
          <w:bCs/>
        </w:rPr>
        <w:t>п</w:t>
      </w:r>
      <w:r w:rsidRPr="005612A6">
        <w:rPr>
          <w:rFonts w:cstheme="minorHAnsi"/>
          <w:b/>
          <w:bCs/>
        </w:rPr>
        <w:t>росу повестки дня</w:t>
      </w:r>
      <w:proofErr w:type="gramStart"/>
      <w:r w:rsidRPr="005612A6">
        <w:rPr>
          <w:rFonts w:cstheme="minorHAnsi"/>
          <w:b/>
          <w:bCs/>
        </w:rPr>
        <w:t>:</w:t>
      </w:r>
      <w:r w:rsidRPr="005612A6">
        <w:rPr>
          <w:rFonts w:cstheme="minorHAnsi"/>
        </w:rPr>
        <w:t xml:space="preserve"> </w:t>
      </w:r>
      <w:r w:rsidR="005612A6">
        <w:rPr>
          <w:rFonts w:cstheme="minorHAnsi"/>
        </w:rPr>
        <w:t>О</w:t>
      </w:r>
      <w:proofErr w:type="gramEnd"/>
      <w:r w:rsidR="005612A6">
        <w:rPr>
          <w:rFonts w:cstheme="minorHAnsi"/>
        </w:rPr>
        <w:t xml:space="preserve"> плане работы региональных представителей до конца 2019 года</w:t>
      </w:r>
      <w:r w:rsidRPr="005612A6">
        <w:rPr>
          <w:rFonts w:cstheme="minorHAnsi"/>
        </w:rPr>
        <w:t xml:space="preserve"> - слушали </w:t>
      </w:r>
      <w:proofErr w:type="spellStart"/>
      <w:r w:rsidR="005612A6">
        <w:rPr>
          <w:rFonts w:cstheme="minorHAnsi"/>
        </w:rPr>
        <w:t>Бочковскую</w:t>
      </w:r>
      <w:proofErr w:type="spellEnd"/>
      <w:r w:rsidR="005612A6">
        <w:rPr>
          <w:rFonts w:cstheme="minorHAnsi"/>
        </w:rPr>
        <w:t xml:space="preserve"> М., Богданова Ю.</w:t>
      </w:r>
    </w:p>
    <w:p w:rsidR="005612A6" w:rsidRDefault="00154A2E" w:rsidP="005612A6">
      <w:pPr>
        <w:rPr>
          <w:rFonts w:cstheme="minorHAnsi"/>
        </w:rPr>
      </w:pPr>
      <w:r w:rsidRPr="005612A6">
        <w:rPr>
          <w:rFonts w:cstheme="minorHAnsi"/>
          <w:b/>
          <w:bCs/>
        </w:rPr>
        <w:t>Решили</w:t>
      </w:r>
      <w:proofErr w:type="gramStart"/>
      <w:r w:rsidRPr="005612A6">
        <w:rPr>
          <w:rFonts w:cstheme="minorHAnsi"/>
          <w:b/>
          <w:bCs/>
        </w:rPr>
        <w:t>:</w:t>
      </w:r>
      <w:r w:rsidRPr="005612A6">
        <w:rPr>
          <w:rFonts w:cstheme="minorHAnsi"/>
        </w:rPr>
        <w:t xml:space="preserve"> </w:t>
      </w:r>
      <w:r w:rsidR="005612A6">
        <w:rPr>
          <w:rFonts w:cstheme="minorHAnsi"/>
        </w:rPr>
        <w:t>Одобрить</w:t>
      </w:r>
      <w:proofErr w:type="gramEnd"/>
      <w:r w:rsidR="005612A6">
        <w:rPr>
          <w:rFonts w:cstheme="minorHAnsi"/>
        </w:rPr>
        <w:t xml:space="preserve"> и приступить к выполнению плана работ, а именно:</w:t>
      </w:r>
    </w:p>
    <w:p w:rsidR="005612A6" w:rsidRDefault="00154A2E" w:rsidP="005612A6">
      <w:pPr>
        <w:pStyle w:val="a3"/>
        <w:numPr>
          <w:ilvl w:val="0"/>
          <w:numId w:val="11"/>
        </w:numPr>
      </w:pPr>
      <w:r w:rsidRPr="005612A6">
        <w:rPr>
          <w:rFonts w:cstheme="minorHAnsi"/>
        </w:rPr>
        <w:t xml:space="preserve"> </w:t>
      </w:r>
      <w:r w:rsidR="005612A6">
        <w:t>Профилактическая работа с заказчиками:</w:t>
      </w:r>
    </w:p>
    <w:p w:rsidR="005612A6" w:rsidRDefault="005612A6" w:rsidP="005612A6">
      <w:pPr>
        <w:pStyle w:val="a3"/>
        <w:numPr>
          <w:ilvl w:val="1"/>
          <w:numId w:val="9"/>
        </w:numPr>
      </w:pPr>
      <w:r>
        <w:t>мониторинг конкурсов – маркер активности – участие в закупках услуг раздел 81, 68.32, 78;</w:t>
      </w:r>
    </w:p>
    <w:p w:rsidR="005612A6" w:rsidRDefault="005612A6" w:rsidP="005612A6">
      <w:pPr>
        <w:pStyle w:val="a3"/>
        <w:numPr>
          <w:ilvl w:val="1"/>
          <w:numId w:val="9"/>
        </w:numPr>
      </w:pPr>
      <w:r>
        <w:t>подготовка сводной информации по конкурсам в регионе;</w:t>
      </w:r>
    </w:p>
    <w:p w:rsidR="005612A6" w:rsidRDefault="005612A6" w:rsidP="005612A6">
      <w:pPr>
        <w:pStyle w:val="a3"/>
        <w:numPr>
          <w:ilvl w:val="1"/>
          <w:numId w:val="9"/>
        </w:numPr>
      </w:pPr>
      <w:r>
        <w:lastRenderedPageBreak/>
        <w:t xml:space="preserve">рассылка информационных писем заказчикам с копиями в УФНС. </w:t>
      </w:r>
    </w:p>
    <w:p w:rsidR="005612A6" w:rsidRDefault="005612A6" w:rsidP="005612A6">
      <w:pPr>
        <w:pStyle w:val="a3"/>
        <w:numPr>
          <w:ilvl w:val="0"/>
          <w:numId w:val="11"/>
        </w:numPr>
      </w:pPr>
      <w:r>
        <w:t>Мониторинг профессиональных участников:</w:t>
      </w:r>
    </w:p>
    <w:p w:rsidR="005612A6" w:rsidRDefault="005612A6" w:rsidP="005612A6">
      <w:pPr>
        <w:pStyle w:val="a3"/>
        <w:numPr>
          <w:ilvl w:val="0"/>
          <w:numId w:val="12"/>
        </w:numPr>
      </w:pPr>
      <w:r>
        <w:t>выявление компаний участников рынка, передача информации в аппарат Ассоциации;</w:t>
      </w:r>
    </w:p>
    <w:p w:rsidR="005612A6" w:rsidRDefault="005612A6" w:rsidP="005612A6">
      <w:pPr>
        <w:pStyle w:val="a3"/>
        <w:numPr>
          <w:ilvl w:val="0"/>
          <w:numId w:val="10"/>
        </w:numPr>
      </w:pPr>
      <w:r>
        <w:t>рассылка информационных писем профессиональным участникам.</w:t>
      </w:r>
    </w:p>
    <w:p w:rsidR="005612A6" w:rsidRDefault="005612A6" w:rsidP="005612A6">
      <w:pPr>
        <w:pStyle w:val="a3"/>
        <w:numPr>
          <w:ilvl w:val="0"/>
          <w:numId w:val="11"/>
        </w:numPr>
      </w:pPr>
      <w:r>
        <w:t>Подготовка списка ТОП 20 компаний по региону по технической эксплуатации.</w:t>
      </w:r>
    </w:p>
    <w:p w:rsidR="005612A6" w:rsidRDefault="005612A6" w:rsidP="005612A6">
      <w:pPr>
        <w:rPr>
          <w:rFonts w:cstheme="minorHAnsi"/>
        </w:rPr>
      </w:pPr>
    </w:p>
    <w:p w:rsidR="005612A6" w:rsidRDefault="005612A6" w:rsidP="005612A6">
      <w:pPr>
        <w:rPr>
          <w:rFonts w:cstheme="minorHAnsi"/>
        </w:rPr>
      </w:pPr>
    </w:p>
    <w:p w:rsidR="00154A2E" w:rsidRPr="006C466D" w:rsidRDefault="00154A2E" w:rsidP="005612A6">
      <w:pPr>
        <w:rPr>
          <w:rFonts w:eastAsiaTheme="minorEastAsia" w:cstheme="minorHAnsi"/>
          <w:lang w:eastAsia="ru-RU"/>
        </w:rPr>
      </w:pPr>
      <w:r w:rsidRPr="006C466D">
        <w:rPr>
          <w:rFonts w:eastAsiaTheme="minorEastAsia" w:cstheme="minorHAnsi"/>
          <w:b/>
          <w:bCs/>
          <w:lang w:eastAsia="ru-RU"/>
        </w:rPr>
        <w:t xml:space="preserve">По </w:t>
      </w:r>
      <w:r w:rsidR="005612A6">
        <w:rPr>
          <w:rFonts w:eastAsiaTheme="minorEastAsia" w:cstheme="minorHAnsi"/>
          <w:b/>
          <w:bCs/>
          <w:lang w:eastAsia="ru-RU"/>
        </w:rPr>
        <w:t xml:space="preserve">второму </w:t>
      </w:r>
      <w:r w:rsidRPr="006C466D">
        <w:rPr>
          <w:rFonts w:eastAsiaTheme="minorEastAsia" w:cstheme="minorHAnsi"/>
          <w:b/>
          <w:bCs/>
          <w:lang w:eastAsia="ru-RU"/>
        </w:rPr>
        <w:t>вопросу повестки дня:</w:t>
      </w:r>
      <w:r w:rsidRPr="006C466D">
        <w:rPr>
          <w:rFonts w:eastAsiaTheme="minorEastAsia" w:cstheme="minorHAnsi"/>
          <w:lang w:eastAsia="ru-RU"/>
        </w:rPr>
        <w:t xml:space="preserve"> </w:t>
      </w:r>
      <w:r w:rsidR="005612A6">
        <w:rPr>
          <w:rFonts w:eastAsiaTheme="minorEastAsia" w:cstheme="minorHAnsi"/>
          <w:lang w:eastAsia="ru-RU"/>
        </w:rPr>
        <w:t xml:space="preserve">Выступление региональных представителей – слушали </w:t>
      </w:r>
      <w:proofErr w:type="spellStart"/>
      <w:r w:rsidR="005612A6">
        <w:rPr>
          <w:rFonts w:eastAsiaTheme="minorEastAsia" w:cstheme="minorHAnsi"/>
          <w:lang w:eastAsia="ru-RU"/>
        </w:rPr>
        <w:t>Разникову</w:t>
      </w:r>
      <w:proofErr w:type="spellEnd"/>
      <w:r w:rsidR="005612A6">
        <w:rPr>
          <w:rFonts w:eastAsiaTheme="minorEastAsia" w:cstheme="minorHAnsi"/>
          <w:lang w:eastAsia="ru-RU"/>
        </w:rPr>
        <w:t xml:space="preserve"> Е., Лебедева В., </w:t>
      </w:r>
      <w:proofErr w:type="spellStart"/>
      <w:r w:rsidR="005612A6">
        <w:rPr>
          <w:rFonts w:eastAsiaTheme="minorEastAsia" w:cstheme="minorHAnsi"/>
          <w:lang w:eastAsia="ru-RU"/>
        </w:rPr>
        <w:t>Гайнутдинова</w:t>
      </w:r>
      <w:proofErr w:type="spellEnd"/>
      <w:r w:rsidR="005612A6">
        <w:rPr>
          <w:rFonts w:eastAsiaTheme="minorEastAsia" w:cstheme="minorHAnsi"/>
          <w:lang w:eastAsia="ru-RU"/>
        </w:rPr>
        <w:t xml:space="preserve"> А., Долганову Н., </w:t>
      </w:r>
      <w:r w:rsidR="0047388B">
        <w:rPr>
          <w:rFonts w:eastAsiaTheme="minorEastAsia" w:cstheme="minorHAnsi"/>
          <w:lang w:eastAsia="ru-RU"/>
        </w:rPr>
        <w:t xml:space="preserve">Борисову </w:t>
      </w:r>
      <w:proofErr w:type="gramStart"/>
      <w:r w:rsidR="0047388B">
        <w:rPr>
          <w:rFonts w:eastAsiaTheme="minorEastAsia" w:cstheme="minorHAnsi"/>
          <w:lang w:eastAsia="ru-RU"/>
        </w:rPr>
        <w:t>Е..</w:t>
      </w:r>
      <w:proofErr w:type="gramEnd"/>
    </w:p>
    <w:p w:rsidR="00154A2E" w:rsidRPr="006C466D" w:rsidRDefault="00154A2E" w:rsidP="00154A2E">
      <w:pPr>
        <w:pStyle w:val="a3"/>
        <w:rPr>
          <w:rFonts w:eastAsiaTheme="minorEastAsia" w:cstheme="minorHAnsi"/>
          <w:b/>
          <w:bCs/>
          <w:lang w:eastAsia="ru-RU"/>
        </w:rPr>
      </w:pPr>
      <w:r w:rsidRPr="006C466D">
        <w:rPr>
          <w:rFonts w:eastAsiaTheme="minorEastAsia" w:cstheme="minorHAnsi"/>
          <w:b/>
          <w:bCs/>
          <w:lang w:eastAsia="ru-RU"/>
        </w:rPr>
        <w:t>Решили:</w:t>
      </w:r>
    </w:p>
    <w:p w:rsidR="00154A2E" w:rsidRDefault="0047388B" w:rsidP="00154A2E">
      <w:pPr>
        <w:pStyle w:val="a3"/>
        <w:numPr>
          <w:ilvl w:val="0"/>
          <w:numId w:val="5"/>
        </w:numPr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Принять информацию к сведению</w:t>
      </w:r>
      <w:r w:rsidR="00154A2E" w:rsidRPr="006C466D">
        <w:rPr>
          <w:rFonts w:eastAsiaTheme="minorEastAsia" w:cstheme="minorHAnsi"/>
          <w:lang w:eastAsia="ru-RU"/>
        </w:rPr>
        <w:t xml:space="preserve">; </w:t>
      </w:r>
    </w:p>
    <w:p w:rsidR="0047388B" w:rsidRDefault="0047388B" w:rsidP="00154A2E">
      <w:pPr>
        <w:pStyle w:val="a3"/>
        <w:numPr>
          <w:ilvl w:val="0"/>
          <w:numId w:val="5"/>
        </w:numPr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Дальнейшую работу Комитета выстраивать с учетом предложений региональных представителей;</w:t>
      </w:r>
    </w:p>
    <w:p w:rsidR="00CA458D" w:rsidRDefault="00CA458D" w:rsidP="00154A2E">
      <w:pPr>
        <w:pStyle w:val="a3"/>
        <w:numPr>
          <w:ilvl w:val="0"/>
          <w:numId w:val="5"/>
        </w:numPr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Каждый региональный представитель ежемесячно актуализирует реестр прозрачного и непрозрачного периметра по региону;</w:t>
      </w:r>
    </w:p>
    <w:p w:rsidR="00CA458D" w:rsidRDefault="00CA458D" w:rsidP="00154A2E">
      <w:pPr>
        <w:pStyle w:val="a3"/>
        <w:numPr>
          <w:ilvl w:val="0"/>
          <w:numId w:val="5"/>
        </w:numPr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 xml:space="preserve">Направлять информацию о компаниях, не имеющих обособленных подразделений по мере ее получения ответственному секретарю Комитета, </w:t>
      </w:r>
      <w:proofErr w:type="spellStart"/>
      <w:r>
        <w:rPr>
          <w:rFonts w:eastAsiaTheme="minorEastAsia" w:cstheme="minorHAnsi"/>
          <w:lang w:eastAsia="ru-RU"/>
        </w:rPr>
        <w:t>Бочковской</w:t>
      </w:r>
      <w:proofErr w:type="spellEnd"/>
      <w:r>
        <w:rPr>
          <w:rFonts w:eastAsiaTheme="minorEastAsia" w:cstheme="minorHAnsi"/>
          <w:lang w:eastAsia="ru-RU"/>
        </w:rPr>
        <w:t xml:space="preserve"> М.;</w:t>
      </w:r>
      <w:bookmarkStart w:id="0" w:name="_GoBack"/>
      <w:bookmarkEnd w:id="0"/>
    </w:p>
    <w:p w:rsidR="0047388B" w:rsidRPr="006C466D" w:rsidRDefault="0047388B" w:rsidP="00154A2E">
      <w:pPr>
        <w:pStyle w:val="a3"/>
        <w:numPr>
          <w:ilvl w:val="0"/>
          <w:numId w:val="5"/>
        </w:numPr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 xml:space="preserve">Проработать вопрос проведения региональных форумов в Самарской, Липецкой, Нижегородской областях и в Санкт-Петербурге. </w:t>
      </w:r>
    </w:p>
    <w:p w:rsidR="00154A2E" w:rsidRPr="006C466D" w:rsidRDefault="00154A2E" w:rsidP="00154A2E">
      <w:pPr>
        <w:pStyle w:val="a3"/>
        <w:rPr>
          <w:rFonts w:eastAsiaTheme="minorEastAsia" w:cstheme="minorHAnsi"/>
          <w:lang w:eastAsia="ru-RU"/>
        </w:rPr>
      </w:pPr>
    </w:p>
    <w:p w:rsidR="00B9057E" w:rsidRDefault="00B9057E" w:rsidP="0047388B">
      <w:pPr>
        <w:tabs>
          <w:tab w:val="left" w:pos="851"/>
        </w:tabs>
        <w:jc w:val="both"/>
        <w:rPr>
          <w:rFonts w:cstheme="minorHAnsi"/>
        </w:rPr>
      </w:pPr>
    </w:p>
    <w:p w:rsidR="0047388B" w:rsidRDefault="0047388B" w:rsidP="0047388B">
      <w:pPr>
        <w:tabs>
          <w:tab w:val="left" w:pos="851"/>
        </w:tabs>
        <w:jc w:val="both"/>
        <w:rPr>
          <w:rFonts w:cstheme="minorHAnsi"/>
        </w:rPr>
      </w:pPr>
      <w:r>
        <w:rPr>
          <w:rFonts w:cstheme="minorHAnsi"/>
        </w:rPr>
        <w:t xml:space="preserve">Руководитель Комитета </w:t>
      </w:r>
    </w:p>
    <w:p w:rsidR="0047388B" w:rsidRDefault="0047388B" w:rsidP="0047388B">
      <w:pPr>
        <w:tabs>
          <w:tab w:val="left" w:pos="851"/>
        </w:tabs>
        <w:jc w:val="both"/>
        <w:rPr>
          <w:rFonts w:cstheme="minorHAnsi"/>
        </w:rPr>
      </w:pPr>
      <w:proofErr w:type="spellStart"/>
      <w:r>
        <w:rPr>
          <w:rFonts w:cstheme="minorHAnsi"/>
        </w:rPr>
        <w:t>Рябичев</w:t>
      </w:r>
      <w:proofErr w:type="spellEnd"/>
      <w:r>
        <w:rPr>
          <w:rFonts w:cstheme="minorHAnsi"/>
        </w:rPr>
        <w:t xml:space="preserve"> Ю.</w:t>
      </w:r>
    </w:p>
    <w:p w:rsidR="0047388B" w:rsidRDefault="0047388B" w:rsidP="0047388B">
      <w:pPr>
        <w:tabs>
          <w:tab w:val="left" w:pos="851"/>
        </w:tabs>
        <w:jc w:val="both"/>
        <w:rPr>
          <w:rFonts w:cstheme="minorHAnsi"/>
        </w:rPr>
      </w:pPr>
    </w:p>
    <w:p w:rsidR="0047388B" w:rsidRDefault="0047388B" w:rsidP="0047388B">
      <w:pPr>
        <w:tabs>
          <w:tab w:val="left" w:pos="851"/>
        </w:tabs>
        <w:jc w:val="both"/>
        <w:rPr>
          <w:rFonts w:cstheme="minorHAnsi"/>
        </w:rPr>
      </w:pPr>
      <w:r>
        <w:rPr>
          <w:rFonts w:cstheme="minorHAnsi"/>
        </w:rPr>
        <w:t xml:space="preserve">Ответственный секретарь Комитета </w:t>
      </w:r>
    </w:p>
    <w:p w:rsidR="0047388B" w:rsidRPr="0047388B" w:rsidRDefault="0047388B" w:rsidP="0047388B">
      <w:pPr>
        <w:tabs>
          <w:tab w:val="left" w:pos="851"/>
        </w:tabs>
        <w:jc w:val="both"/>
        <w:rPr>
          <w:rFonts w:cstheme="minorHAnsi"/>
        </w:rPr>
      </w:pPr>
      <w:proofErr w:type="spellStart"/>
      <w:r>
        <w:rPr>
          <w:rFonts w:cstheme="minorHAnsi"/>
        </w:rPr>
        <w:t>Бочковская</w:t>
      </w:r>
      <w:proofErr w:type="spellEnd"/>
      <w:r>
        <w:rPr>
          <w:rFonts w:cstheme="minorHAnsi"/>
        </w:rPr>
        <w:t xml:space="preserve"> М.</w:t>
      </w:r>
    </w:p>
    <w:sectPr w:rsidR="0047388B" w:rsidRPr="0047388B" w:rsidSect="00A24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D93"/>
    <w:multiLevelType w:val="hybridMultilevel"/>
    <w:tmpl w:val="944CC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A744F"/>
    <w:multiLevelType w:val="hybridMultilevel"/>
    <w:tmpl w:val="9B9C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A9A"/>
    <w:multiLevelType w:val="hybridMultilevel"/>
    <w:tmpl w:val="7520BC06"/>
    <w:lvl w:ilvl="0" w:tplc="AE160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9549FB"/>
    <w:multiLevelType w:val="hybridMultilevel"/>
    <w:tmpl w:val="C374D5C0"/>
    <w:lvl w:ilvl="0" w:tplc="7F1A7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87116"/>
    <w:multiLevelType w:val="hybridMultilevel"/>
    <w:tmpl w:val="4BE8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6433"/>
    <w:multiLevelType w:val="hybridMultilevel"/>
    <w:tmpl w:val="15AE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611B2"/>
    <w:multiLevelType w:val="hybridMultilevel"/>
    <w:tmpl w:val="706C72A0"/>
    <w:lvl w:ilvl="0" w:tplc="7F1A7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A45F71"/>
    <w:multiLevelType w:val="hybridMultilevel"/>
    <w:tmpl w:val="5DAC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215B"/>
    <w:multiLevelType w:val="hybridMultilevel"/>
    <w:tmpl w:val="67163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6650C"/>
    <w:multiLevelType w:val="hybridMultilevel"/>
    <w:tmpl w:val="73AAD4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9A1C60"/>
    <w:multiLevelType w:val="hybridMultilevel"/>
    <w:tmpl w:val="D0B0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B1"/>
    <w:rsid w:val="000A695C"/>
    <w:rsid w:val="00154A2E"/>
    <w:rsid w:val="00154B92"/>
    <w:rsid w:val="003D0BED"/>
    <w:rsid w:val="00402B4F"/>
    <w:rsid w:val="0047388B"/>
    <w:rsid w:val="005612A6"/>
    <w:rsid w:val="00594705"/>
    <w:rsid w:val="006C466D"/>
    <w:rsid w:val="007231A1"/>
    <w:rsid w:val="008446B1"/>
    <w:rsid w:val="008C3CCC"/>
    <w:rsid w:val="00A246E1"/>
    <w:rsid w:val="00B9057E"/>
    <w:rsid w:val="00C81A84"/>
    <w:rsid w:val="00CA458D"/>
    <w:rsid w:val="00F15C39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E4E2"/>
  <w15:chartTrackingRefBased/>
  <w15:docId w15:val="{C7932F86-6FF3-914B-A0EC-D66EF1B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2019-10-30T09:16:00Z</cp:lastPrinted>
  <dcterms:created xsi:type="dcterms:W3CDTF">2019-07-18T15:20:00Z</dcterms:created>
  <dcterms:modified xsi:type="dcterms:W3CDTF">2019-10-30T09:30:00Z</dcterms:modified>
</cp:coreProperties>
</file>